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2AC40" w14:textId="77777777" w:rsidR="006036FF" w:rsidRPr="006036FF" w:rsidRDefault="006036FF" w:rsidP="006036FF">
      <w:pPr>
        <w:pStyle w:val="Sinespaciado"/>
        <w:jc w:val="center"/>
        <w:rPr>
          <w:rFonts w:ascii="Arial" w:hAnsi="Arial" w:cs="Arial"/>
          <w:b/>
          <w:sz w:val="24"/>
          <w:szCs w:val="24"/>
        </w:rPr>
      </w:pPr>
      <w:bookmarkStart w:id="0" w:name="_GoBack"/>
      <w:r w:rsidRPr="006036FF">
        <w:rPr>
          <w:rFonts w:ascii="Arial" w:hAnsi="Arial" w:cs="Arial"/>
          <w:b/>
          <w:sz w:val="24"/>
          <w:szCs w:val="24"/>
        </w:rPr>
        <w:t>ATESTIGUAN AUTORIDADES DE BJ SORTEO PARA EL SERVICIO MILITAR NACIONAL</w:t>
      </w:r>
    </w:p>
    <w:bookmarkEnd w:id="0"/>
    <w:p w14:paraId="0426F52F" w14:textId="77777777" w:rsidR="006036FF" w:rsidRPr="006036FF" w:rsidRDefault="006036FF" w:rsidP="006036FF">
      <w:pPr>
        <w:pStyle w:val="Sinespaciado"/>
        <w:jc w:val="both"/>
        <w:rPr>
          <w:rFonts w:ascii="Arial" w:hAnsi="Arial" w:cs="Arial"/>
          <w:sz w:val="24"/>
          <w:szCs w:val="24"/>
        </w:rPr>
      </w:pPr>
    </w:p>
    <w:p w14:paraId="6598CF0F" w14:textId="77777777" w:rsidR="006036FF" w:rsidRPr="006036FF" w:rsidRDefault="006036FF" w:rsidP="006036FF">
      <w:pPr>
        <w:pStyle w:val="Sinespaciado"/>
        <w:jc w:val="both"/>
        <w:rPr>
          <w:rFonts w:ascii="Arial" w:hAnsi="Arial" w:cs="Arial"/>
          <w:sz w:val="24"/>
          <w:szCs w:val="24"/>
        </w:rPr>
      </w:pPr>
      <w:r w:rsidRPr="006036FF">
        <w:rPr>
          <w:rFonts w:ascii="Arial" w:hAnsi="Arial" w:cs="Arial"/>
          <w:sz w:val="24"/>
          <w:szCs w:val="24"/>
        </w:rPr>
        <w:t xml:space="preserve">Cancún, Q. R., a 12 de noviembre de 2023.- Autoridades del Gobierno de Benito Juárez, junto con personal del Ejército Mexicano, participaron en el sorteo del Servicio Militar Nacional (SMN), en donde 2 mil 014 </w:t>
      </w:r>
      <w:proofErr w:type="spellStart"/>
      <w:r w:rsidRPr="006036FF">
        <w:rPr>
          <w:rFonts w:ascii="Arial" w:hAnsi="Arial" w:cs="Arial"/>
          <w:sz w:val="24"/>
          <w:szCs w:val="24"/>
        </w:rPr>
        <w:t>cancunenses</w:t>
      </w:r>
      <w:proofErr w:type="spellEnd"/>
      <w:r w:rsidRPr="006036FF">
        <w:rPr>
          <w:rFonts w:ascii="Arial" w:hAnsi="Arial" w:cs="Arial"/>
          <w:sz w:val="24"/>
          <w:szCs w:val="24"/>
        </w:rPr>
        <w:t xml:space="preserve"> clase 2005 y remisos se dieron cita en el Deportivo Jacinto </w:t>
      </w:r>
      <w:proofErr w:type="spellStart"/>
      <w:r w:rsidRPr="006036FF">
        <w:rPr>
          <w:rFonts w:ascii="Arial" w:hAnsi="Arial" w:cs="Arial"/>
          <w:sz w:val="24"/>
          <w:szCs w:val="24"/>
        </w:rPr>
        <w:t>Canek</w:t>
      </w:r>
      <w:proofErr w:type="spellEnd"/>
      <w:r w:rsidRPr="006036FF">
        <w:rPr>
          <w:rFonts w:ascii="Arial" w:hAnsi="Arial" w:cs="Arial"/>
          <w:sz w:val="24"/>
          <w:szCs w:val="24"/>
        </w:rPr>
        <w:t xml:space="preserve">, donde hubo 600 bolas blancas y los seleccionados realizarán cada sábado y domingo su Servicio Militar en las instalaciones militares de la ciudad.   </w:t>
      </w:r>
    </w:p>
    <w:p w14:paraId="324C5B20" w14:textId="77777777" w:rsidR="006036FF" w:rsidRPr="006036FF" w:rsidRDefault="006036FF" w:rsidP="006036FF">
      <w:pPr>
        <w:pStyle w:val="Sinespaciado"/>
        <w:jc w:val="both"/>
        <w:rPr>
          <w:rFonts w:ascii="Arial" w:hAnsi="Arial" w:cs="Arial"/>
          <w:sz w:val="24"/>
          <w:szCs w:val="24"/>
        </w:rPr>
      </w:pPr>
    </w:p>
    <w:p w14:paraId="3650AAF3" w14:textId="77777777" w:rsidR="006036FF" w:rsidRPr="006036FF" w:rsidRDefault="006036FF" w:rsidP="006036FF">
      <w:pPr>
        <w:pStyle w:val="Sinespaciado"/>
        <w:jc w:val="both"/>
        <w:rPr>
          <w:rFonts w:ascii="Arial" w:hAnsi="Arial" w:cs="Arial"/>
          <w:sz w:val="24"/>
          <w:szCs w:val="24"/>
        </w:rPr>
      </w:pPr>
      <w:r w:rsidRPr="006036FF">
        <w:rPr>
          <w:rFonts w:ascii="Arial" w:hAnsi="Arial" w:cs="Arial"/>
          <w:sz w:val="24"/>
          <w:szCs w:val="24"/>
        </w:rPr>
        <w:t xml:space="preserve">En representación de la Presidenta Municipal, Ana Paty Peralta, estuvo presente la regidora y presidenta de la Comisión de Educación, Cultura y Deporte, Lourdes </w:t>
      </w:r>
      <w:proofErr w:type="spellStart"/>
      <w:r w:rsidRPr="006036FF">
        <w:rPr>
          <w:rFonts w:ascii="Arial" w:hAnsi="Arial" w:cs="Arial"/>
          <w:sz w:val="24"/>
          <w:szCs w:val="24"/>
        </w:rPr>
        <w:t>Latife</w:t>
      </w:r>
      <w:proofErr w:type="spellEnd"/>
      <w:r w:rsidRPr="006036FF">
        <w:rPr>
          <w:rFonts w:ascii="Arial" w:hAnsi="Arial" w:cs="Arial"/>
          <w:sz w:val="24"/>
          <w:szCs w:val="24"/>
        </w:rPr>
        <w:t xml:space="preserve"> Cardona Muza, quien exhortó a los conscriptos, ahora soldados de la patria, a seguir los lineamientos que ordena la ley del SMN para que pongan en práctica lo que aprendan en apoyo a la población y cuyas actividades servirán para su bien, prestando servicio a la patria, al municipio, al estado y a toda la gran nación mexicana</w:t>
      </w:r>
    </w:p>
    <w:p w14:paraId="4FBAFB53" w14:textId="77777777" w:rsidR="006036FF" w:rsidRPr="006036FF" w:rsidRDefault="006036FF" w:rsidP="006036FF">
      <w:pPr>
        <w:pStyle w:val="Sinespaciado"/>
        <w:jc w:val="both"/>
        <w:rPr>
          <w:rFonts w:ascii="Arial" w:hAnsi="Arial" w:cs="Arial"/>
          <w:sz w:val="24"/>
          <w:szCs w:val="24"/>
        </w:rPr>
      </w:pPr>
    </w:p>
    <w:p w14:paraId="53489131" w14:textId="77777777" w:rsidR="006036FF" w:rsidRPr="006036FF" w:rsidRDefault="006036FF" w:rsidP="006036FF">
      <w:pPr>
        <w:pStyle w:val="Sinespaciado"/>
        <w:jc w:val="both"/>
        <w:rPr>
          <w:rFonts w:ascii="Arial" w:hAnsi="Arial" w:cs="Arial"/>
          <w:sz w:val="24"/>
          <w:szCs w:val="24"/>
        </w:rPr>
      </w:pPr>
      <w:r w:rsidRPr="006036FF">
        <w:rPr>
          <w:rFonts w:ascii="Arial" w:hAnsi="Arial" w:cs="Arial"/>
          <w:sz w:val="24"/>
          <w:szCs w:val="24"/>
        </w:rPr>
        <w:t>Por su parte el Director de Gobierno, Rodrigo Ramos Eusebio, explicó que el Ayuntamiento de Benito Juárez es coadyuvante con la Secretaría de la Defensa Nacional, en el trámite, que inició en una primera etapa el 15 de enero y culminó el 15 de octubre de este 2023, con la inscripción de los benitojuarenses, mientras que la segunda etapa consiste en este sorteo y que tiene como finalidad poder elegir bola blanca o bola negra al azar, con el que se concluirá con su trámite del SMN.</w:t>
      </w:r>
    </w:p>
    <w:p w14:paraId="21F6F02D" w14:textId="77777777" w:rsidR="006036FF" w:rsidRPr="006036FF" w:rsidRDefault="006036FF" w:rsidP="006036FF">
      <w:pPr>
        <w:pStyle w:val="Sinespaciado"/>
        <w:jc w:val="both"/>
        <w:rPr>
          <w:rFonts w:ascii="Arial" w:hAnsi="Arial" w:cs="Arial"/>
          <w:sz w:val="24"/>
          <w:szCs w:val="24"/>
        </w:rPr>
      </w:pPr>
    </w:p>
    <w:p w14:paraId="1968ACFE" w14:textId="77777777" w:rsidR="006036FF" w:rsidRPr="006036FF" w:rsidRDefault="006036FF" w:rsidP="006036FF">
      <w:pPr>
        <w:pStyle w:val="Sinespaciado"/>
        <w:jc w:val="both"/>
        <w:rPr>
          <w:rFonts w:ascii="Arial" w:hAnsi="Arial" w:cs="Arial"/>
          <w:sz w:val="24"/>
          <w:szCs w:val="24"/>
        </w:rPr>
      </w:pPr>
      <w:r w:rsidRPr="006036FF">
        <w:rPr>
          <w:rFonts w:ascii="Arial" w:hAnsi="Arial" w:cs="Arial"/>
          <w:sz w:val="24"/>
          <w:szCs w:val="24"/>
        </w:rPr>
        <w:t>Este sorteo se llevó a cabo con el nombramiento de los jóvenes y remisos, quienes en orden se acercaron a  las mesas correspondientes con el fin de que se les selle su Cartilla de Identidad del Servicio Militar Nacional, ya sea que les haya tocado Bola Negra o Bola Blanca.</w:t>
      </w:r>
    </w:p>
    <w:p w14:paraId="5FC13A0E" w14:textId="77777777" w:rsidR="006036FF" w:rsidRPr="006036FF" w:rsidRDefault="006036FF" w:rsidP="006036FF">
      <w:pPr>
        <w:pStyle w:val="Sinespaciado"/>
        <w:jc w:val="both"/>
        <w:rPr>
          <w:rFonts w:ascii="Arial" w:hAnsi="Arial" w:cs="Arial"/>
          <w:sz w:val="24"/>
          <w:szCs w:val="24"/>
        </w:rPr>
      </w:pPr>
    </w:p>
    <w:p w14:paraId="12DD0441" w14:textId="77777777" w:rsidR="006036FF" w:rsidRPr="006036FF" w:rsidRDefault="006036FF" w:rsidP="006036FF">
      <w:pPr>
        <w:pStyle w:val="Sinespaciado"/>
        <w:jc w:val="both"/>
        <w:rPr>
          <w:rFonts w:ascii="Arial" w:hAnsi="Arial" w:cs="Arial"/>
          <w:sz w:val="24"/>
          <w:szCs w:val="24"/>
        </w:rPr>
      </w:pPr>
      <w:r w:rsidRPr="006036FF">
        <w:rPr>
          <w:rFonts w:ascii="Arial" w:hAnsi="Arial" w:cs="Arial"/>
          <w:sz w:val="24"/>
          <w:szCs w:val="24"/>
        </w:rPr>
        <w:t>Las 2 mil 014 bolas fueron vaciadas frente a todos en la tómbola, de las cuales 600 eran blancas y las restantes negras; mientras que para el procesos de sacar las esferas se designó a las ciudadanas Sofía Rodríguez Pérez y Paulina Pérez Jaramillo.</w:t>
      </w:r>
    </w:p>
    <w:p w14:paraId="43F8EAEF" w14:textId="77777777" w:rsidR="006036FF" w:rsidRPr="006036FF" w:rsidRDefault="006036FF" w:rsidP="006036FF">
      <w:pPr>
        <w:pStyle w:val="Sinespaciado"/>
        <w:jc w:val="both"/>
        <w:rPr>
          <w:rFonts w:ascii="Arial" w:hAnsi="Arial" w:cs="Arial"/>
          <w:sz w:val="24"/>
          <w:szCs w:val="24"/>
        </w:rPr>
      </w:pPr>
    </w:p>
    <w:p w14:paraId="3F59AAF1" w14:textId="77777777" w:rsidR="006036FF" w:rsidRPr="006036FF" w:rsidRDefault="006036FF" w:rsidP="006036FF">
      <w:pPr>
        <w:pStyle w:val="Sinespaciado"/>
        <w:jc w:val="both"/>
        <w:rPr>
          <w:rFonts w:ascii="Arial" w:hAnsi="Arial" w:cs="Arial"/>
          <w:sz w:val="24"/>
          <w:szCs w:val="24"/>
        </w:rPr>
      </w:pPr>
      <w:r w:rsidRPr="006036FF">
        <w:rPr>
          <w:rFonts w:ascii="Arial" w:hAnsi="Arial" w:cs="Arial"/>
          <w:sz w:val="24"/>
          <w:szCs w:val="24"/>
        </w:rPr>
        <w:t xml:space="preserve">Cabe señalar que la forma en que los </w:t>
      </w:r>
      <w:proofErr w:type="spellStart"/>
      <w:r w:rsidRPr="006036FF">
        <w:rPr>
          <w:rFonts w:ascii="Arial" w:hAnsi="Arial" w:cs="Arial"/>
          <w:sz w:val="24"/>
          <w:szCs w:val="24"/>
        </w:rPr>
        <w:t>cancunense</w:t>
      </w:r>
      <w:proofErr w:type="spellEnd"/>
      <w:r w:rsidRPr="006036FF">
        <w:rPr>
          <w:rFonts w:ascii="Arial" w:hAnsi="Arial" w:cs="Arial"/>
          <w:sz w:val="24"/>
          <w:szCs w:val="24"/>
        </w:rPr>
        <w:t xml:space="preserve"> alistados cumplirán con este proceso, es la siguiente, los que sacaron Bola Blanca realizarán cada fin de semana sábados y domingos, sus actividades en los Centros de Adiestramiento del Ejército, Armada o Fuerza Aérea Mexicana, mientras que los que sacaron Bola Negra estarán  a Disponibilidad en las comandancias de Zona Militar ubicadas en los diferentes estados del país.</w:t>
      </w:r>
    </w:p>
    <w:p w14:paraId="6DFFAA67" w14:textId="77777777" w:rsidR="006036FF" w:rsidRPr="006036FF" w:rsidRDefault="006036FF" w:rsidP="006036FF">
      <w:pPr>
        <w:pStyle w:val="Sinespaciado"/>
        <w:jc w:val="both"/>
        <w:rPr>
          <w:rFonts w:ascii="Arial" w:hAnsi="Arial" w:cs="Arial"/>
          <w:sz w:val="24"/>
          <w:szCs w:val="24"/>
        </w:rPr>
      </w:pPr>
    </w:p>
    <w:p w14:paraId="04391CDE" w14:textId="77777777" w:rsidR="006036FF" w:rsidRPr="006036FF" w:rsidRDefault="006036FF" w:rsidP="006036FF">
      <w:pPr>
        <w:pStyle w:val="Sinespaciado"/>
        <w:jc w:val="both"/>
        <w:rPr>
          <w:rFonts w:ascii="Arial" w:hAnsi="Arial" w:cs="Arial"/>
          <w:sz w:val="24"/>
          <w:szCs w:val="24"/>
        </w:rPr>
      </w:pPr>
      <w:r w:rsidRPr="006036FF">
        <w:rPr>
          <w:rFonts w:ascii="Arial" w:hAnsi="Arial" w:cs="Arial"/>
          <w:sz w:val="24"/>
          <w:szCs w:val="24"/>
        </w:rPr>
        <w:t xml:space="preserve">En el proceso también estuvieron presentes el Mayor de Infantería, Inspector Militar del Sorteo del SMN, con matrícula C-5451470, Félix Salinas González; la enlace de la Junta Municipal de Reclutamiento, Amada Patricia Marín </w:t>
      </w:r>
      <w:proofErr w:type="spellStart"/>
      <w:r w:rsidRPr="006036FF">
        <w:rPr>
          <w:rFonts w:ascii="Arial" w:hAnsi="Arial" w:cs="Arial"/>
          <w:sz w:val="24"/>
          <w:szCs w:val="24"/>
        </w:rPr>
        <w:t>Mollinedo</w:t>
      </w:r>
      <w:proofErr w:type="spellEnd"/>
      <w:r w:rsidRPr="006036FF">
        <w:rPr>
          <w:rFonts w:ascii="Arial" w:hAnsi="Arial" w:cs="Arial"/>
          <w:sz w:val="24"/>
          <w:szCs w:val="24"/>
        </w:rPr>
        <w:t xml:space="preserve">. Asimismo, antes del acto protocolario se llevó a cabo la designación de los representantes del Servicio Nacional Militar, Alexander </w:t>
      </w:r>
      <w:proofErr w:type="spellStart"/>
      <w:r w:rsidRPr="006036FF">
        <w:rPr>
          <w:rFonts w:ascii="Arial" w:hAnsi="Arial" w:cs="Arial"/>
          <w:sz w:val="24"/>
          <w:szCs w:val="24"/>
        </w:rPr>
        <w:t>Chuc</w:t>
      </w:r>
      <w:proofErr w:type="spellEnd"/>
      <w:r w:rsidRPr="006036FF">
        <w:rPr>
          <w:rFonts w:ascii="Arial" w:hAnsi="Arial" w:cs="Arial"/>
          <w:sz w:val="24"/>
          <w:szCs w:val="24"/>
        </w:rPr>
        <w:t xml:space="preserve"> Márquez, Jorge </w:t>
      </w:r>
      <w:proofErr w:type="spellStart"/>
      <w:r w:rsidRPr="006036FF">
        <w:rPr>
          <w:rFonts w:ascii="Arial" w:hAnsi="Arial" w:cs="Arial"/>
          <w:sz w:val="24"/>
          <w:szCs w:val="24"/>
        </w:rPr>
        <w:t>Yael</w:t>
      </w:r>
      <w:proofErr w:type="spellEnd"/>
      <w:r w:rsidRPr="006036FF">
        <w:rPr>
          <w:rFonts w:ascii="Arial" w:hAnsi="Arial" w:cs="Arial"/>
          <w:sz w:val="24"/>
          <w:szCs w:val="24"/>
        </w:rPr>
        <w:t xml:space="preserve"> </w:t>
      </w:r>
      <w:proofErr w:type="spellStart"/>
      <w:r w:rsidRPr="006036FF">
        <w:rPr>
          <w:rFonts w:ascii="Arial" w:hAnsi="Arial" w:cs="Arial"/>
          <w:sz w:val="24"/>
          <w:szCs w:val="24"/>
        </w:rPr>
        <w:t>Uicab</w:t>
      </w:r>
      <w:proofErr w:type="spellEnd"/>
      <w:r w:rsidRPr="006036FF">
        <w:rPr>
          <w:rFonts w:ascii="Arial" w:hAnsi="Arial" w:cs="Arial"/>
          <w:sz w:val="24"/>
          <w:szCs w:val="24"/>
        </w:rPr>
        <w:t xml:space="preserve"> Pérez y Francisco </w:t>
      </w:r>
      <w:proofErr w:type="spellStart"/>
      <w:r w:rsidRPr="006036FF">
        <w:rPr>
          <w:rFonts w:ascii="Arial" w:hAnsi="Arial" w:cs="Arial"/>
          <w:sz w:val="24"/>
          <w:szCs w:val="24"/>
        </w:rPr>
        <w:t>Yael</w:t>
      </w:r>
      <w:proofErr w:type="spellEnd"/>
      <w:r w:rsidRPr="006036FF">
        <w:rPr>
          <w:rFonts w:ascii="Arial" w:hAnsi="Arial" w:cs="Arial"/>
          <w:sz w:val="24"/>
          <w:szCs w:val="24"/>
        </w:rPr>
        <w:t xml:space="preserve"> Gómez Ávila y a los vecinos Francisco Gómez  Novelo, Karen Yuridia Pérez Ramírez y Aracely Márquez </w:t>
      </w:r>
      <w:proofErr w:type="spellStart"/>
      <w:r w:rsidRPr="006036FF">
        <w:rPr>
          <w:rFonts w:ascii="Arial" w:hAnsi="Arial" w:cs="Arial"/>
          <w:sz w:val="24"/>
          <w:szCs w:val="24"/>
        </w:rPr>
        <w:t>Márquez</w:t>
      </w:r>
      <w:proofErr w:type="spellEnd"/>
      <w:r w:rsidRPr="006036FF">
        <w:rPr>
          <w:rFonts w:ascii="Arial" w:hAnsi="Arial" w:cs="Arial"/>
          <w:sz w:val="24"/>
          <w:szCs w:val="24"/>
        </w:rPr>
        <w:t>.</w:t>
      </w:r>
    </w:p>
    <w:p w14:paraId="1E153669" w14:textId="77777777" w:rsidR="006036FF" w:rsidRPr="006036FF" w:rsidRDefault="006036FF" w:rsidP="006036FF">
      <w:pPr>
        <w:pStyle w:val="Sinespaciado"/>
        <w:jc w:val="both"/>
        <w:rPr>
          <w:rFonts w:ascii="Arial" w:hAnsi="Arial" w:cs="Arial"/>
          <w:sz w:val="24"/>
          <w:szCs w:val="24"/>
        </w:rPr>
      </w:pPr>
    </w:p>
    <w:p w14:paraId="2ED511BE" w14:textId="77777777" w:rsidR="006036FF" w:rsidRPr="006036FF" w:rsidRDefault="006036FF" w:rsidP="006036FF">
      <w:pPr>
        <w:pStyle w:val="Sinespaciado"/>
        <w:jc w:val="both"/>
        <w:rPr>
          <w:rFonts w:ascii="Arial" w:hAnsi="Arial" w:cs="Arial"/>
          <w:sz w:val="24"/>
          <w:szCs w:val="24"/>
        </w:rPr>
      </w:pPr>
    </w:p>
    <w:p w14:paraId="3F167752" w14:textId="286D327A" w:rsidR="006036FF" w:rsidRPr="006036FF" w:rsidRDefault="006036FF" w:rsidP="006036FF">
      <w:pPr>
        <w:pStyle w:val="Sinespaciado"/>
        <w:jc w:val="center"/>
        <w:rPr>
          <w:rFonts w:ascii="Arial" w:hAnsi="Arial" w:cs="Arial"/>
          <w:sz w:val="24"/>
          <w:szCs w:val="24"/>
        </w:rPr>
      </w:pPr>
      <w:r>
        <w:rPr>
          <w:rFonts w:ascii="Arial" w:hAnsi="Arial" w:cs="Arial"/>
          <w:sz w:val="24"/>
          <w:szCs w:val="24"/>
        </w:rPr>
        <w:t>****</w:t>
      </w:r>
      <w:r w:rsidRPr="006036FF">
        <w:rPr>
          <w:rFonts w:ascii="Arial" w:hAnsi="Arial" w:cs="Arial"/>
          <w:sz w:val="24"/>
          <w:szCs w:val="24"/>
        </w:rPr>
        <w:t>*</w:t>
      </w:r>
    </w:p>
    <w:p w14:paraId="5BEC61B3" w14:textId="77777777" w:rsidR="006036FF" w:rsidRPr="006036FF" w:rsidRDefault="006036FF" w:rsidP="006036FF">
      <w:pPr>
        <w:pStyle w:val="Sinespaciado"/>
        <w:jc w:val="both"/>
        <w:rPr>
          <w:rFonts w:ascii="Arial" w:hAnsi="Arial" w:cs="Arial"/>
          <w:sz w:val="24"/>
          <w:szCs w:val="24"/>
        </w:rPr>
      </w:pPr>
    </w:p>
    <w:p w14:paraId="166CF2DC" w14:textId="77777777" w:rsidR="006036FF" w:rsidRPr="006036FF" w:rsidRDefault="006036FF" w:rsidP="006036FF">
      <w:pPr>
        <w:pStyle w:val="Sinespaciado"/>
        <w:jc w:val="center"/>
        <w:rPr>
          <w:rFonts w:ascii="Arial" w:hAnsi="Arial" w:cs="Arial"/>
          <w:b/>
          <w:sz w:val="24"/>
          <w:szCs w:val="24"/>
        </w:rPr>
      </w:pPr>
      <w:r w:rsidRPr="006036FF">
        <w:rPr>
          <w:rFonts w:ascii="Arial" w:hAnsi="Arial" w:cs="Arial"/>
          <w:b/>
          <w:sz w:val="24"/>
          <w:szCs w:val="24"/>
        </w:rPr>
        <w:t>COMPLEMENTOS INFORMATIVOS</w:t>
      </w:r>
    </w:p>
    <w:p w14:paraId="6CADABCC" w14:textId="77777777" w:rsidR="006036FF" w:rsidRPr="006036FF" w:rsidRDefault="006036FF" w:rsidP="006036FF">
      <w:pPr>
        <w:pStyle w:val="Sinespaciado"/>
        <w:jc w:val="both"/>
        <w:rPr>
          <w:rFonts w:ascii="Arial" w:hAnsi="Arial" w:cs="Arial"/>
          <w:sz w:val="24"/>
          <w:szCs w:val="24"/>
        </w:rPr>
      </w:pPr>
    </w:p>
    <w:p w14:paraId="5DA4B50E" w14:textId="77777777" w:rsidR="006036FF" w:rsidRPr="006036FF" w:rsidRDefault="006036FF" w:rsidP="006036FF">
      <w:pPr>
        <w:pStyle w:val="Sinespaciado"/>
        <w:jc w:val="both"/>
        <w:rPr>
          <w:rFonts w:ascii="Arial" w:hAnsi="Arial" w:cs="Arial"/>
          <w:b/>
          <w:sz w:val="24"/>
          <w:szCs w:val="24"/>
        </w:rPr>
      </w:pPr>
      <w:r w:rsidRPr="006036FF">
        <w:rPr>
          <w:rFonts w:ascii="Arial" w:hAnsi="Arial" w:cs="Arial"/>
          <w:b/>
          <w:sz w:val="24"/>
          <w:szCs w:val="24"/>
        </w:rPr>
        <w:t>NUMERALIAS:</w:t>
      </w:r>
    </w:p>
    <w:p w14:paraId="12C2D559" w14:textId="77777777" w:rsidR="006036FF" w:rsidRPr="006036FF" w:rsidRDefault="006036FF" w:rsidP="006036FF">
      <w:pPr>
        <w:pStyle w:val="Sinespaciado"/>
        <w:jc w:val="both"/>
        <w:rPr>
          <w:rFonts w:ascii="Arial" w:hAnsi="Arial" w:cs="Arial"/>
          <w:sz w:val="24"/>
          <w:szCs w:val="24"/>
        </w:rPr>
      </w:pPr>
    </w:p>
    <w:p w14:paraId="577F6317" w14:textId="77777777" w:rsidR="006036FF" w:rsidRPr="006036FF" w:rsidRDefault="006036FF" w:rsidP="006036FF">
      <w:pPr>
        <w:pStyle w:val="Sinespaciado"/>
        <w:jc w:val="both"/>
        <w:rPr>
          <w:rFonts w:ascii="Arial" w:hAnsi="Arial" w:cs="Arial"/>
          <w:sz w:val="24"/>
          <w:szCs w:val="24"/>
        </w:rPr>
      </w:pPr>
      <w:r w:rsidRPr="006036FF">
        <w:rPr>
          <w:rFonts w:ascii="Arial" w:hAnsi="Arial" w:cs="Arial"/>
          <w:sz w:val="24"/>
          <w:szCs w:val="24"/>
        </w:rPr>
        <w:t xml:space="preserve">2,014 </w:t>
      </w:r>
      <w:proofErr w:type="spellStart"/>
      <w:r w:rsidRPr="006036FF">
        <w:rPr>
          <w:rFonts w:ascii="Arial" w:hAnsi="Arial" w:cs="Arial"/>
          <w:sz w:val="24"/>
          <w:szCs w:val="24"/>
        </w:rPr>
        <w:t>cancunenses</w:t>
      </w:r>
      <w:proofErr w:type="spellEnd"/>
      <w:r w:rsidRPr="006036FF">
        <w:rPr>
          <w:rFonts w:ascii="Arial" w:hAnsi="Arial" w:cs="Arial"/>
          <w:sz w:val="24"/>
          <w:szCs w:val="24"/>
        </w:rPr>
        <w:t xml:space="preserve"> clase 2005 y remisos fueron inscritos</w:t>
      </w:r>
    </w:p>
    <w:p w14:paraId="4D094631" w14:textId="77777777" w:rsidR="006036FF" w:rsidRPr="006036FF" w:rsidRDefault="006036FF" w:rsidP="006036FF">
      <w:pPr>
        <w:pStyle w:val="Sinespaciado"/>
        <w:jc w:val="both"/>
        <w:rPr>
          <w:rFonts w:ascii="Arial" w:hAnsi="Arial" w:cs="Arial"/>
          <w:sz w:val="24"/>
          <w:szCs w:val="24"/>
        </w:rPr>
      </w:pPr>
      <w:r w:rsidRPr="006036FF">
        <w:rPr>
          <w:rFonts w:ascii="Arial" w:hAnsi="Arial" w:cs="Arial"/>
          <w:sz w:val="24"/>
          <w:szCs w:val="24"/>
        </w:rPr>
        <w:t xml:space="preserve">1,414 Bolas Negras </w:t>
      </w:r>
    </w:p>
    <w:p w14:paraId="77D6A1A9" w14:textId="77777777" w:rsidR="006036FF" w:rsidRPr="006036FF" w:rsidRDefault="006036FF" w:rsidP="006036FF">
      <w:pPr>
        <w:pStyle w:val="Sinespaciado"/>
        <w:jc w:val="both"/>
        <w:rPr>
          <w:rFonts w:ascii="Arial" w:hAnsi="Arial" w:cs="Arial"/>
          <w:sz w:val="24"/>
          <w:szCs w:val="24"/>
        </w:rPr>
      </w:pPr>
      <w:r w:rsidRPr="006036FF">
        <w:rPr>
          <w:rFonts w:ascii="Arial" w:hAnsi="Arial" w:cs="Arial"/>
          <w:sz w:val="24"/>
          <w:szCs w:val="24"/>
        </w:rPr>
        <w:t>600 bolas blancas</w:t>
      </w:r>
    </w:p>
    <w:p w14:paraId="0004C4C3" w14:textId="77777777" w:rsidR="006036FF" w:rsidRPr="006036FF" w:rsidRDefault="006036FF" w:rsidP="006036FF">
      <w:pPr>
        <w:pStyle w:val="Sinespaciado"/>
        <w:jc w:val="both"/>
        <w:rPr>
          <w:rFonts w:ascii="Arial" w:hAnsi="Arial" w:cs="Arial"/>
          <w:sz w:val="24"/>
          <w:szCs w:val="24"/>
        </w:rPr>
      </w:pPr>
    </w:p>
    <w:p w14:paraId="51FD23C3" w14:textId="77777777" w:rsidR="006036FF" w:rsidRPr="006036FF" w:rsidRDefault="006036FF" w:rsidP="006036FF">
      <w:pPr>
        <w:pStyle w:val="Sinespaciado"/>
        <w:jc w:val="both"/>
        <w:rPr>
          <w:rFonts w:ascii="Arial" w:hAnsi="Arial" w:cs="Arial"/>
          <w:sz w:val="24"/>
          <w:szCs w:val="24"/>
        </w:rPr>
      </w:pPr>
    </w:p>
    <w:p w14:paraId="7751CF26" w14:textId="77777777" w:rsidR="006036FF" w:rsidRPr="006036FF" w:rsidRDefault="006036FF" w:rsidP="006036FF">
      <w:pPr>
        <w:pStyle w:val="Sinespaciado"/>
        <w:jc w:val="both"/>
        <w:rPr>
          <w:rFonts w:ascii="Arial" w:hAnsi="Arial" w:cs="Arial"/>
          <w:b/>
          <w:sz w:val="24"/>
          <w:szCs w:val="24"/>
        </w:rPr>
      </w:pPr>
      <w:r w:rsidRPr="006036FF">
        <w:rPr>
          <w:rFonts w:ascii="Arial" w:hAnsi="Arial" w:cs="Arial"/>
          <w:b/>
          <w:sz w:val="24"/>
          <w:szCs w:val="24"/>
        </w:rPr>
        <w:t>CONTEXTO:</w:t>
      </w:r>
    </w:p>
    <w:p w14:paraId="68BAA36C" w14:textId="1884CE4E" w:rsidR="0011262A" w:rsidRPr="006036FF" w:rsidRDefault="006036FF" w:rsidP="006036FF">
      <w:pPr>
        <w:pStyle w:val="Sinespaciado"/>
        <w:jc w:val="both"/>
        <w:rPr>
          <w:rFonts w:ascii="Arial" w:hAnsi="Arial" w:cs="Arial"/>
          <w:sz w:val="24"/>
          <w:szCs w:val="24"/>
        </w:rPr>
      </w:pPr>
      <w:r w:rsidRPr="006036FF">
        <w:rPr>
          <w:rFonts w:ascii="Arial" w:hAnsi="Arial" w:cs="Arial"/>
          <w:sz w:val="24"/>
          <w:szCs w:val="24"/>
        </w:rPr>
        <w:t>Desde 19 de agosto de 1940 el Servicio Militar Nacional lo realiza la juventud mexicana, se han tenido modificaciones a la fecha y se han integrado como voluntarias las jóvenes que sienten un gran amor a la patria.</w:t>
      </w:r>
    </w:p>
    <w:sectPr w:rsidR="0011262A" w:rsidRPr="006036FF"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993F56" w14:textId="77777777" w:rsidR="00E0104C" w:rsidRDefault="00E0104C" w:rsidP="0092028B">
      <w:r>
        <w:separator/>
      </w:r>
    </w:p>
  </w:endnote>
  <w:endnote w:type="continuationSeparator" w:id="0">
    <w:p w14:paraId="33603156" w14:textId="77777777" w:rsidR="00E0104C" w:rsidRDefault="00E0104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AE5653" w14:textId="77777777" w:rsidR="00E0104C" w:rsidRDefault="00E0104C" w:rsidP="0092028B">
      <w:r>
        <w:separator/>
      </w:r>
    </w:p>
  </w:footnote>
  <w:footnote w:type="continuationSeparator" w:id="0">
    <w:p w14:paraId="0F21BB3B" w14:textId="77777777" w:rsidR="00E0104C" w:rsidRDefault="00E0104C"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826492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6036FF">
                            <w:rPr>
                              <w:rFonts w:cstheme="minorHAnsi"/>
                              <w:b/>
                              <w:bCs/>
                              <w:lang w:val="es-ES"/>
                            </w:rPr>
                            <w:t>51</w:t>
                          </w:r>
                        </w:p>
                        <w:p w14:paraId="63D839F6" w14:textId="77777777" w:rsidR="00E01CD5" w:rsidRDefault="00E01CD5" w:rsidP="0092028B">
                          <w:pPr>
                            <w:rPr>
                              <w:rFonts w:cstheme="minorHAnsi"/>
                              <w:b/>
                              <w:bCs/>
                              <w:lang w:val="es-ES"/>
                            </w:rPr>
                          </w:pPr>
                        </w:p>
                        <w:p w14:paraId="706F0224" w14:textId="77777777" w:rsidR="00E01CD5" w:rsidRPr="0092028B" w:rsidRDefault="00E01CD5" w:rsidP="0092028B">
                          <w:pPr>
                            <w:rPr>
                              <w:rFonts w:asciiTheme="minorHAnsi" w:hAnsiTheme="minorHAnsi" w:cstheme="minorHAnsi"/>
                              <w:b/>
                              <w:bCs/>
                              <w:lang w:val="es-E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68264924" w:rsidR="0092028B" w:rsidRDefault="0092028B" w:rsidP="0092028B">
                    <w:pPr>
                      <w:rPr>
                        <w:rFonts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276F0F">
                      <w:rPr>
                        <w:rFonts w:cstheme="minorHAnsi"/>
                        <w:b/>
                        <w:bCs/>
                        <w:lang w:val="es-ES"/>
                      </w:rPr>
                      <w:t>22</w:t>
                    </w:r>
                    <w:r w:rsidR="006036FF">
                      <w:rPr>
                        <w:rFonts w:cstheme="minorHAnsi"/>
                        <w:b/>
                        <w:bCs/>
                        <w:lang w:val="es-ES"/>
                      </w:rPr>
                      <w:t>51</w:t>
                    </w:r>
                  </w:p>
                  <w:p w14:paraId="63D839F6" w14:textId="77777777" w:rsidR="00E01CD5" w:rsidRDefault="00E01CD5" w:rsidP="0092028B">
                    <w:pPr>
                      <w:rPr>
                        <w:rFonts w:cstheme="minorHAnsi"/>
                        <w:b/>
                        <w:bCs/>
                        <w:lang w:val="es-ES"/>
                      </w:rPr>
                    </w:pPr>
                  </w:p>
                  <w:p w14:paraId="706F0224" w14:textId="77777777" w:rsidR="00E01CD5" w:rsidRPr="0092028B" w:rsidRDefault="00E01CD5" w:rsidP="0092028B">
                    <w:pPr>
                      <w:rPr>
                        <w:rFonts w:asciiTheme="minorHAnsi" w:hAnsiTheme="minorHAnsi" w:cstheme="minorHAnsi"/>
                        <w:b/>
                        <w:bCs/>
                        <w:lang w:val="es-ES"/>
                      </w:rPr>
                    </w:pP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B6B42"/>
    <w:multiLevelType w:val="hybridMultilevel"/>
    <w:tmpl w:val="3D265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723520"/>
    <w:multiLevelType w:val="hybridMultilevel"/>
    <w:tmpl w:val="8288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57E53"/>
    <w:multiLevelType w:val="hybridMultilevel"/>
    <w:tmpl w:val="F16E9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D1C2A"/>
    <w:multiLevelType w:val="hybridMultilevel"/>
    <w:tmpl w:val="040CC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53133DB"/>
    <w:multiLevelType w:val="hybridMultilevel"/>
    <w:tmpl w:val="413E5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505C15C9"/>
    <w:multiLevelType w:val="hybridMultilevel"/>
    <w:tmpl w:val="016499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6054F73"/>
    <w:multiLevelType w:val="hybridMultilevel"/>
    <w:tmpl w:val="8224FE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8ED21D8"/>
    <w:multiLevelType w:val="hybridMultilevel"/>
    <w:tmpl w:val="1AD8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FE17D9"/>
    <w:multiLevelType w:val="hybridMultilevel"/>
    <w:tmpl w:val="5D80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1"/>
  </w:num>
  <w:num w:numId="5">
    <w:abstractNumId w:val="2"/>
  </w:num>
  <w:num w:numId="6">
    <w:abstractNumId w:val="8"/>
  </w:num>
  <w:num w:numId="7">
    <w:abstractNumId w:val="0"/>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5079F"/>
    <w:rsid w:val="000D73B7"/>
    <w:rsid w:val="00111F21"/>
    <w:rsid w:val="0011262A"/>
    <w:rsid w:val="00276F0F"/>
    <w:rsid w:val="0027764A"/>
    <w:rsid w:val="003425F7"/>
    <w:rsid w:val="004D2BB6"/>
    <w:rsid w:val="00516AF6"/>
    <w:rsid w:val="005238BE"/>
    <w:rsid w:val="006036FF"/>
    <w:rsid w:val="0065406D"/>
    <w:rsid w:val="00664564"/>
    <w:rsid w:val="006A1CAC"/>
    <w:rsid w:val="006B1590"/>
    <w:rsid w:val="007E0B4C"/>
    <w:rsid w:val="0087336F"/>
    <w:rsid w:val="008C6687"/>
    <w:rsid w:val="008D44CA"/>
    <w:rsid w:val="0092028B"/>
    <w:rsid w:val="0092643C"/>
    <w:rsid w:val="009D2BE0"/>
    <w:rsid w:val="009E6C53"/>
    <w:rsid w:val="00A27E56"/>
    <w:rsid w:val="00A5698C"/>
    <w:rsid w:val="00AB708A"/>
    <w:rsid w:val="00AE7D64"/>
    <w:rsid w:val="00AF1F9A"/>
    <w:rsid w:val="00B5430F"/>
    <w:rsid w:val="00B973A3"/>
    <w:rsid w:val="00BA3F8B"/>
    <w:rsid w:val="00BD5728"/>
    <w:rsid w:val="00C42532"/>
    <w:rsid w:val="00C536F9"/>
    <w:rsid w:val="00D23899"/>
    <w:rsid w:val="00D245F4"/>
    <w:rsid w:val="00D41B6A"/>
    <w:rsid w:val="00E0104C"/>
    <w:rsid w:val="00E01CD5"/>
    <w:rsid w:val="00E90C7C"/>
    <w:rsid w:val="00E95B03"/>
    <w:rsid w:val="00EA339E"/>
    <w:rsid w:val="00ED16A2"/>
    <w:rsid w:val="00F518CB"/>
    <w:rsid w:val="00F84B85"/>
    <w:rsid w:val="00FC44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character" w:customStyle="1" w:styleId="il">
    <w:name w:val="il"/>
    <w:basedOn w:val="Fuentedeprrafopredeter"/>
    <w:rsid w:val="00013FA5"/>
  </w:style>
  <w:style w:type="character" w:styleId="Hipervnculo">
    <w:name w:val="Hyperlink"/>
    <w:basedOn w:val="Fuentedeprrafopredeter"/>
    <w:uiPriority w:val="99"/>
    <w:unhideWhenUsed/>
    <w:rsid w:val="00276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514</Words>
  <Characters>2829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AOC92</cp:lastModifiedBy>
  <cp:revision>2</cp:revision>
  <dcterms:created xsi:type="dcterms:W3CDTF">2023-11-12T19:06:00Z</dcterms:created>
  <dcterms:modified xsi:type="dcterms:W3CDTF">2023-11-12T19:06:00Z</dcterms:modified>
</cp:coreProperties>
</file>